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CC0" w:rsidRPr="0078700A" w:rsidRDefault="00A42CC0" w:rsidP="0078700A">
      <w:pPr>
        <w:jc w:val="center"/>
        <w:rPr>
          <w:rFonts w:ascii="Times New Roman" w:hAnsi="Times New Roman" w:cs="Times New Roman"/>
          <w:b/>
          <w:color w:val="000000"/>
          <w:sz w:val="24"/>
          <w:szCs w:val="24"/>
          <w:shd w:val="clear" w:color="auto" w:fill="FFFFFF"/>
        </w:rPr>
      </w:pPr>
      <w:r w:rsidRPr="0078700A">
        <w:rPr>
          <w:rFonts w:ascii="Times New Roman" w:hAnsi="Times New Roman" w:cs="Times New Roman"/>
          <w:b/>
          <w:color w:val="000000"/>
          <w:sz w:val="24"/>
          <w:szCs w:val="24"/>
          <w:u w:val="single"/>
          <w:shd w:val="clear" w:color="auto" w:fill="FFFFFF"/>
        </w:rPr>
        <w:t>Тест: Кто вы в конфликте?</w:t>
      </w:r>
      <w:r w:rsidRPr="0078700A">
        <w:rPr>
          <w:rFonts w:ascii="Times New Roman" w:hAnsi="Times New Roman" w:cs="Times New Roman"/>
          <w:b/>
          <w:color w:val="000000"/>
          <w:sz w:val="24"/>
          <w:szCs w:val="24"/>
          <w:u w:val="single"/>
        </w:rPr>
        <w:br/>
      </w:r>
      <w:r w:rsidRPr="0078700A">
        <w:rPr>
          <w:rFonts w:ascii="Times New Roman" w:hAnsi="Times New Roman" w:cs="Times New Roman"/>
          <w:color w:val="000000"/>
          <w:sz w:val="24"/>
          <w:szCs w:val="24"/>
        </w:rPr>
        <w:br/>
      </w:r>
      <w:r w:rsidRPr="0078700A">
        <w:rPr>
          <w:rFonts w:ascii="Times New Roman" w:hAnsi="Times New Roman" w:cs="Times New Roman"/>
          <w:b/>
          <w:i/>
          <w:color w:val="000000"/>
          <w:sz w:val="24"/>
          <w:szCs w:val="24"/>
          <w:shd w:val="clear" w:color="auto" w:fill="FFFFFF"/>
        </w:rPr>
        <w:t>Оцените, насколько приведенные ниже выражения соответствуют вашему характеру, по шкале от 1 (совершенно не соответствует) до 5 (полностью соответствует).</w:t>
      </w:r>
    </w:p>
    <w:tbl>
      <w:tblPr>
        <w:tblStyle w:val="a3"/>
        <w:tblW w:w="0" w:type="auto"/>
        <w:jc w:val="center"/>
        <w:tblLook w:val="04A0" w:firstRow="1" w:lastRow="0" w:firstColumn="1" w:lastColumn="0" w:noHBand="0" w:noVBand="1"/>
      </w:tblPr>
      <w:tblGrid>
        <w:gridCol w:w="1557"/>
        <w:gridCol w:w="1557"/>
        <w:gridCol w:w="1557"/>
        <w:gridCol w:w="1558"/>
        <w:gridCol w:w="1558"/>
      </w:tblGrid>
      <w:tr w:rsidR="00A42CC0" w:rsidRPr="0078700A" w:rsidTr="0078700A">
        <w:trPr>
          <w:jc w:val="center"/>
        </w:trPr>
        <w:tc>
          <w:tcPr>
            <w:tcW w:w="1557"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w:t>
            </w:r>
          </w:p>
        </w:tc>
        <w:tc>
          <w:tcPr>
            <w:tcW w:w="1557"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2</w:t>
            </w:r>
          </w:p>
        </w:tc>
        <w:tc>
          <w:tcPr>
            <w:tcW w:w="1557"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3</w:t>
            </w:r>
          </w:p>
        </w:tc>
        <w:tc>
          <w:tcPr>
            <w:tcW w:w="1558"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4</w:t>
            </w:r>
          </w:p>
        </w:tc>
        <w:tc>
          <w:tcPr>
            <w:tcW w:w="1558" w:type="dxa"/>
          </w:tcPr>
          <w:p w:rsidR="00A42CC0" w:rsidRPr="0078700A" w:rsidRDefault="00A42CC0">
            <w:pPr>
              <w:rPr>
                <w:rFonts w:ascii="Times New Roman" w:hAnsi="Times New Roman" w:cs="Times New Roman"/>
                <w:color w:val="000000"/>
                <w:sz w:val="24"/>
                <w:szCs w:val="24"/>
                <w:shd w:val="clear" w:color="auto" w:fill="FFFFFF"/>
              </w:rPr>
            </w:pPr>
          </w:p>
          <w:p w:rsidR="00A42CC0" w:rsidRPr="0078700A" w:rsidRDefault="00A42CC0">
            <w:pPr>
              <w:rPr>
                <w:rFonts w:ascii="Times New Roman" w:hAnsi="Times New Roman" w:cs="Times New Roman"/>
                <w:color w:val="000000"/>
                <w:sz w:val="24"/>
                <w:szCs w:val="24"/>
                <w:shd w:val="clear" w:color="auto" w:fill="FFFFFF"/>
              </w:rPr>
            </w:pPr>
          </w:p>
        </w:tc>
      </w:tr>
      <w:tr w:rsidR="00A42CC0" w:rsidRPr="0078700A" w:rsidTr="0078700A">
        <w:trPr>
          <w:jc w:val="center"/>
        </w:trPr>
        <w:tc>
          <w:tcPr>
            <w:tcW w:w="1557"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5</w:t>
            </w:r>
          </w:p>
        </w:tc>
        <w:tc>
          <w:tcPr>
            <w:tcW w:w="1557" w:type="dxa"/>
          </w:tcPr>
          <w:p w:rsidR="00A42CC0" w:rsidRPr="0078700A" w:rsidRDefault="00A42CC0">
            <w:pPr>
              <w:rPr>
                <w:rFonts w:ascii="Times New Roman" w:hAnsi="Times New Roman" w:cs="Times New Roman"/>
                <w:color w:val="000000"/>
                <w:sz w:val="24"/>
                <w:szCs w:val="24"/>
                <w:shd w:val="clear" w:color="auto" w:fill="FFFFFF"/>
              </w:rPr>
            </w:pPr>
          </w:p>
        </w:tc>
        <w:tc>
          <w:tcPr>
            <w:tcW w:w="1557" w:type="dxa"/>
          </w:tcPr>
          <w:p w:rsidR="00A42CC0" w:rsidRPr="0078700A" w:rsidRDefault="00A42CC0">
            <w:pPr>
              <w:rPr>
                <w:rFonts w:ascii="Times New Roman" w:hAnsi="Times New Roman" w:cs="Times New Roman"/>
                <w:color w:val="000000"/>
                <w:sz w:val="24"/>
                <w:szCs w:val="24"/>
                <w:shd w:val="clear" w:color="auto" w:fill="FFFFFF"/>
              </w:rPr>
            </w:pPr>
          </w:p>
        </w:tc>
        <w:tc>
          <w:tcPr>
            <w:tcW w:w="1558" w:type="dxa"/>
          </w:tcPr>
          <w:p w:rsidR="00A42CC0" w:rsidRPr="0078700A" w:rsidRDefault="00A42CC0">
            <w:pPr>
              <w:rPr>
                <w:rFonts w:ascii="Times New Roman" w:hAnsi="Times New Roman" w:cs="Times New Roman"/>
                <w:color w:val="000000"/>
                <w:sz w:val="24"/>
                <w:szCs w:val="24"/>
                <w:shd w:val="clear" w:color="auto" w:fill="FFFFFF"/>
              </w:rPr>
            </w:pPr>
          </w:p>
        </w:tc>
        <w:tc>
          <w:tcPr>
            <w:tcW w:w="1558" w:type="dxa"/>
          </w:tcPr>
          <w:p w:rsidR="00A42CC0"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6</w:t>
            </w:r>
          </w:p>
          <w:p w:rsidR="00A42CC0" w:rsidRPr="0078700A" w:rsidRDefault="00A42CC0">
            <w:pPr>
              <w:rPr>
                <w:rFonts w:ascii="Times New Roman" w:hAnsi="Times New Roman" w:cs="Times New Roman"/>
                <w:color w:val="000000"/>
                <w:sz w:val="24"/>
                <w:szCs w:val="24"/>
                <w:shd w:val="clear" w:color="auto" w:fill="FFFFFF"/>
              </w:rPr>
            </w:pPr>
          </w:p>
        </w:tc>
      </w:tr>
      <w:tr w:rsidR="00A42CC0" w:rsidRPr="0078700A" w:rsidTr="0078700A">
        <w:trPr>
          <w:jc w:val="center"/>
        </w:trPr>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7</w:t>
            </w: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8</w:t>
            </w: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9</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10</w:t>
            </w:r>
          </w:p>
          <w:p w:rsidR="00A42CC0" w:rsidRPr="0078700A" w:rsidRDefault="00A42CC0" w:rsidP="00A42CC0">
            <w:pPr>
              <w:rPr>
                <w:rFonts w:ascii="Times New Roman" w:hAnsi="Times New Roman" w:cs="Times New Roman"/>
                <w:color w:val="000000"/>
                <w:sz w:val="24"/>
                <w:szCs w:val="24"/>
                <w:shd w:val="clear" w:color="auto" w:fill="FFFFFF"/>
              </w:rPr>
            </w:pPr>
          </w:p>
        </w:tc>
      </w:tr>
      <w:tr w:rsidR="00A42CC0" w:rsidRPr="0078700A" w:rsidTr="0078700A">
        <w:trPr>
          <w:jc w:val="center"/>
        </w:trPr>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11</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12</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p>
          <w:p w:rsidR="00A42CC0" w:rsidRPr="0078700A" w:rsidRDefault="00A42CC0" w:rsidP="00A42CC0">
            <w:pPr>
              <w:rPr>
                <w:rFonts w:ascii="Times New Roman" w:hAnsi="Times New Roman" w:cs="Times New Roman"/>
                <w:color w:val="000000"/>
                <w:sz w:val="24"/>
                <w:szCs w:val="24"/>
                <w:shd w:val="clear" w:color="auto" w:fill="FFFFFF"/>
              </w:rPr>
            </w:pPr>
          </w:p>
        </w:tc>
      </w:tr>
      <w:tr w:rsidR="00A42CC0" w:rsidRPr="0078700A" w:rsidTr="0078700A">
        <w:trPr>
          <w:jc w:val="center"/>
        </w:trPr>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13</w:t>
            </w: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14</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15</w:t>
            </w:r>
          </w:p>
          <w:p w:rsidR="00A42CC0" w:rsidRPr="0078700A" w:rsidRDefault="00A42CC0" w:rsidP="00A42CC0">
            <w:pPr>
              <w:rPr>
                <w:rFonts w:ascii="Times New Roman" w:hAnsi="Times New Roman" w:cs="Times New Roman"/>
                <w:color w:val="000000"/>
                <w:sz w:val="24"/>
                <w:szCs w:val="24"/>
                <w:shd w:val="clear" w:color="auto" w:fill="FFFFFF"/>
              </w:rPr>
            </w:pPr>
          </w:p>
        </w:tc>
      </w:tr>
      <w:tr w:rsidR="00A42CC0" w:rsidRPr="0078700A" w:rsidTr="0078700A">
        <w:trPr>
          <w:jc w:val="center"/>
        </w:trPr>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Сумма:</w:t>
            </w: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Сумма:</w:t>
            </w:r>
          </w:p>
        </w:tc>
        <w:tc>
          <w:tcPr>
            <w:tcW w:w="1557"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Сумма:</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Сумма:</w:t>
            </w:r>
          </w:p>
        </w:tc>
        <w:tc>
          <w:tcPr>
            <w:tcW w:w="1558" w:type="dxa"/>
          </w:tcPr>
          <w:p w:rsidR="00A42CC0" w:rsidRPr="0078700A" w:rsidRDefault="00A42CC0" w:rsidP="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Сумма:</w:t>
            </w:r>
          </w:p>
        </w:tc>
      </w:tr>
    </w:tbl>
    <w:p w:rsidR="00A42CC0" w:rsidRPr="0078700A" w:rsidRDefault="00A42CC0">
      <w:pPr>
        <w:rPr>
          <w:rFonts w:ascii="Times New Roman" w:hAnsi="Times New Roman" w:cs="Times New Roman"/>
          <w:color w:val="000000"/>
          <w:sz w:val="24"/>
          <w:szCs w:val="24"/>
          <w:shd w:val="clear" w:color="auto" w:fill="FFFFFF"/>
        </w:rPr>
      </w:pPr>
    </w:p>
    <w:p w:rsidR="00A42CC0" w:rsidRPr="0078700A" w:rsidRDefault="00A42CC0">
      <w:pPr>
        <w:rPr>
          <w:rFonts w:ascii="Times New Roman" w:hAnsi="Times New Roman" w:cs="Times New Roman"/>
          <w:color w:val="000000"/>
          <w:sz w:val="16"/>
          <w:szCs w:val="16"/>
          <w:shd w:val="clear" w:color="auto" w:fill="FFFFFF"/>
        </w:rPr>
      </w:pPr>
      <w:r w:rsidRPr="0078700A">
        <w:rPr>
          <w:rFonts w:ascii="Times New Roman" w:hAnsi="Times New Roman" w:cs="Times New Roman"/>
          <w:color w:val="000000"/>
          <w:sz w:val="24"/>
          <w:szCs w:val="24"/>
          <w:shd w:val="clear" w:color="auto" w:fill="FFFFFF"/>
        </w:rPr>
        <w:t>1.</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 xml:space="preserve"> Я часто обсуждаю свои дела с друзьями и коллегами, чтобы они увидели все достоинства</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моего мнения.</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2.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всегда стараюсь найти компромисс через обсуждение.</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3.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стараюсь поступать так, как от меня ожидают другие.</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4.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анализирую всю имеющуюся информацию совместно с коллегами, чтобы найти решение, которое устроит всех.</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5.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Когда дело доходит до отстаивания моего мнения,</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я веду себя твердо и решительно.</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6.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не люблю выделяться, поэтому стараюсь держать свои претензии к другим при себе.</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7.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всегда отстаиваю свой вариант решения проблемы.</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8.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могу пойти на компромисс только для того, чтобы найти решение проблемы.</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9.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обмениваюсь важной информацией с коллегами, чтобы мы совместно могли найти</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решение.</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10.</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 xml:space="preserve"> Я предпочитаю не обсуждать свои отличия от окружающих.</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11.</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 xml:space="preserve"> Я стараюсь изменяться в соответствии и пожеланиями моих коллег и близких.</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12.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всегда прикладываю усилия к тому, чтобы вынести дела коллег на обсуждение и совместно</w:t>
      </w:r>
      <w:r w:rsidR="0078700A">
        <w:rPr>
          <w:rFonts w:ascii="Times New Roman" w:hAnsi="Times New Roman" w:cs="Times New Roman"/>
          <w:color w:val="000000"/>
          <w:sz w:val="24"/>
          <w:szCs w:val="24"/>
        </w:rPr>
        <w:t xml:space="preserve"> </w:t>
      </w:r>
      <w:r w:rsidRPr="0078700A">
        <w:rPr>
          <w:rFonts w:ascii="Times New Roman" w:hAnsi="Times New Roman" w:cs="Times New Roman"/>
          <w:color w:val="000000"/>
          <w:sz w:val="24"/>
          <w:szCs w:val="24"/>
          <w:shd w:val="clear" w:color="auto" w:fill="FFFFFF"/>
        </w:rPr>
        <w:t>найти решение.</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13.</w:t>
      </w:r>
      <w:r w:rsidR="0078700A">
        <w:rPr>
          <w:rFonts w:ascii="Times New Roman" w:hAnsi="Times New Roman" w:cs="Times New Roman"/>
          <w:color w:val="000000"/>
          <w:sz w:val="24"/>
          <w:szCs w:val="24"/>
        </w:rPr>
        <w:t xml:space="preserve"> </w:t>
      </w:r>
      <w:r w:rsidRPr="0078700A">
        <w:rPr>
          <w:rFonts w:ascii="Times New Roman" w:hAnsi="Times New Roman" w:cs="Times New Roman"/>
          <w:color w:val="000000"/>
          <w:sz w:val="24"/>
          <w:szCs w:val="24"/>
          <w:shd w:val="clear" w:color="auto" w:fill="FFFFFF"/>
        </w:rPr>
        <w:t>Если обсуждение заходит в тупик, я предлагаю всем «средний» вариант и начинаю его отстаивать.</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 xml:space="preserve">14. </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Я всегда прислушиваюсь к советам коллег или друзей.</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15.</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 xml:space="preserve"> Я не хочу конфликтов, поэтому если я не согласна с мнением другого человека, я просто</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промолчу.</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b/>
          <w:i/>
          <w:color w:val="000000"/>
          <w:sz w:val="24"/>
          <w:szCs w:val="24"/>
          <w:shd w:val="clear" w:color="auto" w:fill="FFFFFF"/>
        </w:rPr>
        <w:t>Подсчитайте результат для каждого типа:</w:t>
      </w:r>
      <w:r w:rsidRPr="0078700A">
        <w:rPr>
          <w:rFonts w:ascii="Times New Roman" w:hAnsi="Times New Roman" w:cs="Times New Roman"/>
          <w:b/>
          <w:i/>
          <w:color w:val="000000"/>
          <w:sz w:val="24"/>
          <w:szCs w:val="24"/>
        </w:rPr>
        <w:br/>
      </w:r>
      <w:r w:rsidR="0078700A">
        <w:rPr>
          <w:rFonts w:ascii="Times New Roman" w:hAnsi="Times New Roman" w:cs="Times New Roman"/>
          <w:color w:val="000000"/>
          <w:sz w:val="24"/>
          <w:szCs w:val="24"/>
          <w:shd w:val="clear" w:color="auto" w:fill="FFFFFF"/>
        </w:rPr>
        <w:t>т</w:t>
      </w:r>
      <w:r w:rsidRPr="0078700A">
        <w:rPr>
          <w:rFonts w:ascii="Times New Roman" w:hAnsi="Times New Roman" w:cs="Times New Roman"/>
          <w:color w:val="000000"/>
          <w:sz w:val="24"/>
          <w:szCs w:val="24"/>
          <w:shd w:val="clear" w:color="auto" w:fill="FFFFFF"/>
        </w:rPr>
        <w:t>ип, который набрал большее количество баллов — ваш основной. Если вы набрали одинаковое количество баллов для двух типов - вам одинаково близки они оба.</w:t>
      </w:r>
      <w:r w:rsidRPr="0078700A">
        <w:rPr>
          <w:rFonts w:ascii="Times New Roman" w:hAnsi="Times New Roman" w:cs="Times New Roman"/>
          <w:color w:val="000000"/>
          <w:sz w:val="24"/>
          <w:szCs w:val="24"/>
        </w:rPr>
        <w:br/>
      </w:r>
    </w:p>
    <w:p w:rsidR="00AC0759" w:rsidRPr="0078700A" w:rsidRDefault="00A42CC0">
      <w:pPr>
        <w:rPr>
          <w:rFonts w:ascii="Times New Roman" w:hAnsi="Times New Roman" w:cs="Times New Roman"/>
          <w:color w:val="000000"/>
          <w:sz w:val="24"/>
          <w:szCs w:val="24"/>
          <w:shd w:val="clear" w:color="auto" w:fill="FFFFFF"/>
        </w:rPr>
      </w:pPr>
      <w:r w:rsidRPr="0078700A">
        <w:rPr>
          <w:rFonts w:ascii="Times New Roman" w:hAnsi="Times New Roman" w:cs="Times New Roman"/>
          <w:color w:val="000000"/>
          <w:sz w:val="24"/>
          <w:szCs w:val="24"/>
          <w:shd w:val="clear" w:color="auto" w:fill="FFFFFF"/>
        </w:rPr>
        <w:t>Черепаха: сумма ответов на вопросы 6, 10, 15</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Плюшевый Мишка: 3, 11, 14</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Акула: 1, 5, 7</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Лиса: 2, 8, 13</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shd w:val="clear" w:color="auto" w:fill="FFFFFF"/>
        </w:rPr>
        <w:t>Сова: 4, 9,12</w:t>
      </w:r>
      <w:r w:rsidRPr="0078700A">
        <w:rPr>
          <w:rFonts w:ascii="Times New Roman" w:hAnsi="Times New Roman" w:cs="Times New Roman"/>
          <w:color w:val="000000"/>
          <w:sz w:val="24"/>
          <w:szCs w:val="24"/>
        </w:rPr>
        <w:br/>
      </w:r>
    </w:p>
    <w:p w:rsidR="0078700A" w:rsidRPr="0078700A" w:rsidRDefault="00A42CC0" w:rsidP="0078700A">
      <w:pPr>
        <w:spacing w:after="0"/>
        <w:rPr>
          <w:rFonts w:ascii="Times New Roman" w:hAnsi="Times New Roman" w:cs="Times New Roman"/>
          <w:b/>
          <w:color w:val="000000"/>
          <w:sz w:val="24"/>
          <w:szCs w:val="24"/>
          <w:shd w:val="clear" w:color="auto" w:fill="FFFFFF"/>
        </w:rPr>
      </w:pPr>
      <w:r w:rsidRPr="0078700A">
        <w:rPr>
          <w:rFonts w:ascii="Times New Roman" w:hAnsi="Times New Roman" w:cs="Times New Roman"/>
          <w:b/>
          <w:color w:val="000000"/>
          <w:sz w:val="24"/>
          <w:szCs w:val="24"/>
          <w:shd w:val="clear" w:color="auto" w:fill="FFFFFF"/>
        </w:rPr>
        <w:lastRenderedPageBreak/>
        <w:t>РАСШИФРОВКА РЕЗУЛЬТАТОВ ТЕСТА "КТО ТЫ В КОНФЛИКТЕ:</w:t>
      </w:r>
    </w:p>
    <w:p w:rsidR="0078700A" w:rsidRDefault="00A42CC0" w:rsidP="0078700A">
      <w:pPr>
        <w:spacing w:after="0"/>
        <w:rPr>
          <w:rFonts w:ascii="Times New Roman" w:hAnsi="Times New Roman" w:cs="Times New Roman"/>
          <w:color w:val="000000"/>
          <w:sz w:val="24"/>
          <w:szCs w:val="24"/>
          <w:shd w:val="clear" w:color="auto" w:fill="FFFFFF"/>
        </w:rPr>
      </w:pPr>
      <w:r w:rsidRPr="0078700A">
        <w:rPr>
          <w:rFonts w:ascii="Times New Roman" w:hAnsi="Times New Roman" w:cs="Times New Roman"/>
          <w:b/>
          <w:color w:val="000000"/>
          <w:sz w:val="24"/>
          <w:szCs w:val="24"/>
          <w:shd w:val="clear" w:color="auto" w:fill="FFFFFF"/>
        </w:rPr>
        <w:t xml:space="preserve"> АКУЛА, ЧЕРЕПАХА, ЛИСА, МЕДВЕДЬ, СОВА?"</w:t>
      </w:r>
      <w:r w:rsidRPr="0078700A">
        <w:rPr>
          <w:rFonts w:ascii="Times New Roman" w:hAnsi="Times New Roman" w:cs="Times New Roman"/>
          <w:b/>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noProof/>
          <w:sz w:val="24"/>
          <w:szCs w:val="24"/>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700A">
        <w:rPr>
          <w:rFonts w:ascii="Times New Roman" w:hAnsi="Times New Roman" w:cs="Times New Roman"/>
          <w:color w:val="000000"/>
          <w:sz w:val="24"/>
          <w:szCs w:val="24"/>
          <w:shd w:val="clear" w:color="auto" w:fill="FFFFFF"/>
        </w:rPr>
        <w:t xml:space="preserve"> АКУЛА. Она разрешает конфликт, атакуя. При этом акула преследует одну цель — любыми способами добиться желаемого результата. Поэтому ее поведение зачастую агрессивно, она может прибегать к словесным атакам или манипулированию оппонентом. Если вам близок стиль акулы — будьте осторожны, чтобы ненароком не задеть чувств окружающих. Применяйте агрессивное поведение только в тех случаях, когда ситуация требует немедленного принятия решения, если </w:t>
      </w:r>
      <w:bookmarkStart w:id="0" w:name="_GoBack"/>
      <w:bookmarkEnd w:id="0"/>
      <w:r w:rsidRPr="0078700A">
        <w:rPr>
          <w:rFonts w:ascii="Times New Roman" w:hAnsi="Times New Roman" w:cs="Times New Roman"/>
          <w:color w:val="000000"/>
          <w:sz w:val="24"/>
          <w:szCs w:val="24"/>
          <w:shd w:val="clear" w:color="auto" w:fill="FFFFFF"/>
        </w:rPr>
        <w:t>человек, с которым вы общаетесь, также предпочитает этот стиль или когда у вас просто нет другого выбора, а убедить оппонента в своей правоте необходимо.</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noProof/>
          <w:sz w:val="24"/>
          <w:szCs w:val="24"/>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700A">
        <w:rPr>
          <w:rFonts w:ascii="Times New Roman" w:hAnsi="Times New Roman" w:cs="Times New Roman"/>
          <w:color w:val="000000"/>
          <w:sz w:val="24"/>
          <w:szCs w:val="24"/>
          <w:shd w:val="clear" w:color="auto" w:fill="FFFFFF"/>
        </w:rPr>
        <w:t> ЧЕРЕПАХА. Если черепаха сталкивается с конфликтом, она просто игнорирует его. Внешне это проявляется так: если у нее есть возможность уйти из помещения, она уходит, если нет — отказывается разговаривать на конфликтную тему. Чаще всего это приводит к тому, что черепаха не получает желаемого, а проблема остается нерешенной. Однако в некоторых случаях этот стиль может оказаться полезным. Например, когда обсуждаемый вопрос не является важным. В такой ситуации лучше промолчать и сохранить хорошие отношения, чем ввязываться в спор. Впрочем, даже если вопрос является серьезным, но ситуация такова, что дружба (или хотя бы нейтралитет)</w:t>
      </w:r>
    </w:p>
    <w:p w:rsidR="00A42CC0" w:rsidRPr="0078700A" w:rsidRDefault="00A42CC0" w:rsidP="0078700A">
      <w:pPr>
        <w:spacing w:after="0"/>
        <w:rPr>
          <w:rFonts w:ascii="Times New Roman" w:hAnsi="Times New Roman" w:cs="Times New Roman"/>
          <w:sz w:val="24"/>
          <w:szCs w:val="24"/>
        </w:rPr>
      </w:pPr>
      <w:r w:rsidRPr="0078700A">
        <w:rPr>
          <w:rFonts w:ascii="Times New Roman" w:hAnsi="Times New Roman" w:cs="Times New Roman"/>
          <w:color w:val="000000"/>
          <w:sz w:val="24"/>
          <w:szCs w:val="24"/>
          <w:shd w:val="clear" w:color="auto" w:fill="FFFFFF"/>
        </w:rPr>
        <w:t xml:space="preserve"> важнее, — стиль черепахи будет кстати.</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noProof/>
          <w:sz w:val="24"/>
          <w:szCs w:val="24"/>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700A">
        <w:rPr>
          <w:rFonts w:ascii="Times New Roman" w:hAnsi="Times New Roman" w:cs="Times New Roman"/>
          <w:color w:val="000000"/>
          <w:sz w:val="24"/>
          <w:szCs w:val="24"/>
          <w:shd w:val="clear" w:color="auto" w:fill="FFFFFF"/>
        </w:rPr>
        <w:t> ЛИСА. Она всегда пытается найти компромисс, даже если при этом ее цели не будут достигнуты. Цель лисы — сделать так, чтобы после разговора каждая из сторон почувствовала себя удовлетворенной. С одной стороны, это хорошо, потому что позволяет сохранить нормальные отношения с окружающими, но с другой стороны — каждому из участников конфликта приходится жертвовать частью своих интересов. Стратегия лисы может пригодиться в том случае, если вам с оппонентом нужно выработать какое-то общее решение проблемы, а переубедить друг друга вы не можете (по крайней мере, не поссорившись).</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noProof/>
          <w:sz w:val="24"/>
          <w:szCs w:val="24"/>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700A">
        <w:rPr>
          <w:rFonts w:ascii="Times New Roman" w:hAnsi="Times New Roman" w:cs="Times New Roman"/>
          <w:color w:val="000000"/>
          <w:sz w:val="24"/>
          <w:szCs w:val="24"/>
          <w:shd w:val="clear" w:color="auto" w:fill="FFFFFF"/>
        </w:rPr>
        <w:t> МЕДВЕДЬ. Ему важнее всего нравиться окружающим, поэтому если дело доходит до конфликта, мишка просто уступает оппоненту. Из-за этого чаще всего он проигрывает, а его соперник чувствует себя на коне. Этот стиль поведения лучше не использовать без крайней необходимости, иначе окружающие будут считать, что вы вообще не имеете собственного мнения. Но если вы очень дорожите отношениями или времени</w:t>
      </w:r>
      <w:r w:rsidR="0078700A">
        <w:rPr>
          <w:rFonts w:ascii="Times New Roman" w:hAnsi="Times New Roman" w:cs="Times New Roman"/>
          <w:color w:val="000000"/>
          <w:sz w:val="24"/>
          <w:szCs w:val="24"/>
          <w:shd w:val="clear" w:color="auto" w:fill="FFFFFF"/>
        </w:rPr>
        <w:t xml:space="preserve"> для споров совершенно нет — вы можете </w:t>
      </w:r>
      <w:r w:rsidRPr="0078700A">
        <w:rPr>
          <w:rFonts w:ascii="Times New Roman" w:hAnsi="Times New Roman" w:cs="Times New Roman"/>
          <w:color w:val="000000"/>
          <w:sz w:val="24"/>
          <w:szCs w:val="24"/>
          <w:shd w:val="clear" w:color="auto" w:fill="FFFFFF"/>
        </w:rPr>
        <w:t>прибегнуть</w:t>
      </w:r>
      <w:r w:rsidR="0078700A">
        <w:rPr>
          <w:rFonts w:ascii="Times New Roman" w:hAnsi="Times New Roman" w:cs="Times New Roman"/>
          <w:color w:val="000000"/>
          <w:sz w:val="24"/>
          <w:szCs w:val="24"/>
          <w:shd w:val="clear" w:color="auto" w:fill="FFFFFF"/>
        </w:rPr>
        <w:t xml:space="preserve"> </w:t>
      </w:r>
      <w:r w:rsidRPr="0078700A">
        <w:rPr>
          <w:rFonts w:ascii="Times New Roman" w:hAnsi="Times New Roman" w:cs="Times New Roman"/>
          <w:color w:val="000000"/>
          <w:sz w:val="24"/>
          <w:szCs w:val="24"/>
          <w:shd w:val="clear" w:color="auto" w:fill="FFFFFF"/>
        </w:rPr>
        <w:t>к поведению медведя.</w:t>
      </w:r>
      <w:r w:rsidRPr="0078700A">
        <w:rPr>
          <w:rFonts w:ascii="Times New Roman" w:hAnsi="Times New Roman" w:cs="Times New Roman"/>
          <w:color w:val="000000"/>
          <w:sz w:val="24"/>
          <w:szCs w:val="24"/>
        </w:rPr>
        <w:br/>
      </w:r>
      <w:r w:rsidRPr="0078700A">
        <w:rPr>
          <w:rFonts w:ascii="Times New Roman" w:hAnsi="Times New Roman" w:cs="Times New Roman"/>
          <w:color w:val="000000"/>
          <w:sz w:val="24"/>
          <w:szCs w:val="24"/>
        </w:rPr>
        <w:br/>
      </w:r>
      <w:r w:rsidRPr="0078700A">
        <w:rPr>
          <w:rFonts w:ascii="Times New Roman" w:hAnsi="Times New Roman" w:cs="Times New Roman"/>
          <w:noProof/>
          <w:sz w:val="24"/>
          <w:szCs w:val="24"/>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700A">
        <w:rPr>
          <w:rFonts w:ascii="Times New Roman" w:hAnsi="Times New Roman" w:cs="Times New Roman"/>
          <w:color w:val="000000"/>
          <w:sz w:val="24"/>
          <w:szCs w:val="24"/>
          <w:shd w:val="clear" w:color="auto" w:fill="FFFFFF"/>
        </w:rPr>
        <w:t>СОВА. Самый мудрый подход к конфликтам — у совы. Она предпочитает рассматривать конфликт как путь к решению проблемы и считает, что спорщики должны совместно и открыто обсудить проблему и обязательно выработать общее мнение. При этом необходимое условие — уважительное отношение к позициям друг друга. Звучит идеалистично, ведь в реальной жизни не всегда удается сохранить благожелательное отношение к оппоненту и уважение к его мнению, ссорясь с ним. Однако в ситуациях, когда вам не жалко потратить много времени и усилий для разрешения ситуации, стиль совы подойдет как нельзя лучше. Например — если конфликтуете вы с давним другом.</w:t>
      </w:r>
    </w:p>
    <w:sectPr w:rsidR="00A42CC0" w:rsidRPr="0078700A" w:rsidSect="0078700A">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C0"/>
    <w:rsid w:val="000B0B1C"/>
    <w:rsid w:val="00147CAD"/>
    <w:rsid w:val="0078700A"/>
    <w:rsid w:val="00A42CC0"/>
    <w:rsid w:val="00D7372C"/>
    <w:rsid w:val="00DA5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E558"/>
  <w15:chartTrackingRefBased/>
  <w15:docId w15:val="{02A38808-3BF4-433D-BFA0-05F59C48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C0"/>
    <w:pPr>
      <w:ind w:left="720"/>
      <w:contextualSpacing/>
    </w:pPr>
  </w:style>
  <w:style w:type="paragraph" w:styleId="a5">
    <w:name w:val="Balloon Text"/>
    <w:basedOn w:val="a"/>
    <w:link w:val="a6"/>
    <w:uiPriority w:val="99"/>
    <w:semiHidden/>
    <w:unhideWhenUsed/>
    <w:rsid w:val="0078700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cp:lastPrinted>2026-03-19T08:24:00Z</cp:lastPrinted>
  <dcterms:created xsi:type="dcterms:W3CDTF">2026-03-16T19:36:00Z</dcterms:created>
  <dcterms:modified xsi:type="dcterms:W3CDTF">2026-03-19T08:27:00Z</dcterms:modified>
</cp:coreProperties>
</file>